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5444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B</w:t>
      </w:r>
    </w:p>
    <w:p w14:paraId="63CD7AC2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CEB5E4F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4C8DE3E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A6BE6C8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188181C4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B5C007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538A9AEA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765DA01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C</w:t>
      </w:r>
    </w:p>
    <w:p w14:paraId="6969076B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D4E706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453B2C22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A18F2FD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B</w:t>
      </w:r>
    </w:p>
    <w:p w14:paraId="7A2E9731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86B3759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7437379B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55D3331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D</w:t>
      </w:r>
    </w:p>
    <w:p w14:paraId="63819845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DBB751E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1B88E8E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E5A9F48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D</w:t>
      </w:r>
    </w:p>
    <w:p w14:paraId="259D790E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539D725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36FF5DBD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DBBF772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  <w:t>D</w:t>
      </w:r>
    </w:p>
    <w:p w14:paraId="2F10BDD0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04E8F88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50E52C5F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2E41BCC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8.</w:t>
      </w:r>
      <w:r>
        <w:tab/>
        <w:t>B</w:t>
      </w:r>
    </w:p>
    <w:p w14:paraId="040B0813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64185C4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0AB577E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EC59CF3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9.</w:t>
      </w:r>
      <w:r>
        <w:tab/>
        <w:t>D</w:t>
      </w:r>
    </w:p>
    <w:p w14:paraId="2E2313C9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2BAC31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21DAFE42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958E69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10.</w:t>
      </w:r>
      <w:r>
        <w:tab/>
        <w:t>B</w:t>
      </w:r>
    </w:p>
    <w:p w14:paraId="12932D0A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333879D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5AE6679A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5421696B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lastRenderedPageBreak/>
        <w:t>11.</w:t>
      </w:r>
      <w:r>
        <w:tab/>
        <w:t>A</w:t>
      </w:r>
    </w:p>
    <w:p w14:paraId="20D60BFC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4E967B6B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7E098C89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F616DB6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12.</w:t>
      </w:r>
      <w:r>
        <w:tab/>
        <w:t>C</w:t>
      </w:r>
    </w:p>
    <w:p w14:paraId="67BAC864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3A6860A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2670DBB7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2A9CA28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13.</w:t>
      </w:r>
      <w:r>
        <w:tab/>
        <w:t>A</w:t>
      </w:r>
    </w:p>
    <w:p w14:paraId="56BD2FBB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2DCF28D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6151C7FD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9721AAA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14.</w:t>
      </w:r>
      <w:r>
        <w:tab/>
        <w:t>(a)</w:t>
      </w:r>
      <w:r>
        <w:tab/>
        <w:t>arthropoda/arthropods;</w:t>
      </w:r>
      <w:r>
        <w:br/>
        <w:t>jointed legs/limbs/appendages/(hard) exoskeleton;</w:t>
      </w:r>
      <w:r>
        <w:tab/>
        <w:t>2</w:t>
      </w:r>
      <w:r>
        <w:br/>
      </w:r>
      <w:r>
        <w:rPr>
          <w:i/>
          <w:iCs/>
        </w:rPr>
        <w:t>Use error carried forward if incorrect phylum but correct observation</w:t>
      </w:r>
      <w:r>
        <w:rPr>
          <w:i/>
          <w:iCs/>
        </w:rPr>
        <w:br/>
        <w:t>such as anelida because it is segmented/has bristles. This answer</w:t>
      </w:r>
      <w:r>
        <w:rPr>
          <w:i/>
          <w:iCs/>
        </w:rPr>
        <w:br/>
        <w:t>would earn one mark.</w:t>
      </w:r>
    </w:p>
    <w:p w14:paraId="4975B8DC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441A63D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fo</w:t>
      </w:r>
      <w:r>
        <w:t>ssils show changes over time (in organisms);</w:t>
      </w:r>
      <w:r>
        <w:br/>
        <w:t>fossilized organisms are different from existing ones;</w:t>
      </w:r>
      <w:r>
        <w:br/>
        <w:t>(yet) share features with existing organisms / homologous structures;</w:t>
      </w:r>
      <w:r>
        <w:br/>
        <w:t>suggest common ancestry;</w:t>
      </w:r>
      <w:r>
        <w:br/>
        <w:t>show intermediate stages in evolution of groups / missing lin</w:t>
      </w:r>
      <w:r>
        <w:t>k fossils;</w:t>
      </w:r>
      <w:r>
        <w:tab/>
        <w:t>2 max</w:t>
      </w:r>
    </w:p>
    <w:p w14:paraId="25935598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20475D1F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natural selection;</w:t>
      </w:r>
      <w:r>
        <w:br/>
        <w:t>over time/generations;</w:t>
      </w:r>
      <w:r>
        <w:br/>
        <w:t>range/variation in size of eye (in the trilobite population);</w:t>
      </w:r>
      <w:r>
        <w:br/>
        <w:t>individuals with larger eyes are more likely to survive;</w:t>
      </w:r>
      <w:r>
        <w:br/>
        <w:t xml:space="preserve">example of selective advantage of large eyes </w:t>
      </w:r>
      <w:r>
        <w:rPr>
          <w:i/>
          <w:iCs/>
        </w:rPr>
        <w:t xml:space="preserve">e.g. </w:t>
      </w:r>
      <w:r>
        <w:t>can see predators /</w:t>
      </w:r>
      <w:r>
        <w:br/>
        <w:t>fi</w:t>
      </w:r>
      <w:r>
        <w:t>nd food;</w:t>
      </w:r>
      <w:r>
        <w:br/>
        <w:t>surviving individuals reproduce and pass on their genes/large eyes</w:t>
      </w:r>
      <w:r>
        <w:br/>
        <w:t>to offspring;</w:t>
      </w:r>
      <w:r>
        <w:tab/>
        <w:t>2 max</w:t>
      </w:r>
    </w:p>
    <w:p w14:paraId="6CCC2AE0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6F95D18D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619509ED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2DAAC51B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15.</w:t>
      </w:r>
      <w:r>
        <w:tab/>
        <w:t>(a)</w:t>
      </w:r>
      <w:r>
        <w:tab/>
        <w:t xml:space="preserve">on Maui </w:t>
      </w:r>
      <w:r>
        <w:rPr>
          <w:i/>
          <w:iCs/>
        </w:rPr>
        <w:t>T. stelarobusta</w:t>
      </w:r>
      <w:r>
        <w:t xml:space="preserve"> and </w:t>
      </w:r>
      <w:r>
        <w:rPr>
          <w:i/>
          <w:iCs/>
        </w:rPr>
        <w:t>T. eurychasma</w:t>
      </w:r>
      <w:r>
        <w:t xml:space="preserve"> are closely related based</w:t>
      </w:r>
      <w:r>
        <w:br/>
        <w:t>on the cladogram (but they produce different webs);</w:t>
      </w:r>
    </w:p>
    <w:p w14:paraId="0B5867E4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distantly related spider</w:t>
      </w:r>
      <w:r>
        <w:t xml:space="preserve">s, </w:t>
      </w:r>
      <w:r>
        <w:rPr>
          <w:i/>
          <w:iCs/>
        </w:rPr>
        <w:t>eg T. hawaiensis</w:t>
      </w:r>
      <w:r>
        <w:t xml:space="preserve"> and </w:t>
      </w:r>
      <w:r>
        <w:rPr>
          <w:i/>
          <w:iCs/>
        </w:rPr>
        <w:t>T. stelarobusta</w:t>
      </w:r>
      <w:r>
        <w:br/>
        <w:t>produce similar webs but are on different islands;</w:t>
      </w:r>
    </w:p>
    <w:p w14:paraId="59964974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suggesting island is better indicator for relatedness than webs;</w:t>
      </w:r>
    </w:p>
    <w:p w14:paraId="758CC6BF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data inconclusive / more studies needed;</w:t>
      </w:r>
      <w:r>
        <w:tab/>
        <w:t>2 max</w:t>
      </w:r>
    </w:p>
    <w:p w14:paraId="34B184E6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19443A9B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(mt) DNA is isolated from organism / species;</w:t>
      </w:r>
    </w:p>
    <w:p w14:paraId="698917FC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(mt) DNA is sequenced / order of bases determined;</w:t>
      </w:r>
    </w:p>
    <w:p w14:paraId="4B6A09EB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(mt) DNA sequence is compared between organisms / species;</w:t>
      </w:r>
    </w:p>
    <w:p w14:paraId="3E0B6160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more similarities between sequences signify more closely related / </w:t>
      </w:r>
    </w:p>
    <w:p w14:paraId="55A37405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recent divergence;</w:t>
      </w:r>
    </w:p>
    <w:p w14:paraId="7AA6BCFA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fewer similarities between sequences signify less relatedne</w:t>
      </w:r>
      <w:r>
        <w:t>ss / more</w:t>
      </w:r>
    </w:p>
    <w:p w14:paraId="69ACC8DD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distant divergence;</w:t>
      </w:r>
    </w:p>
    <w:p w14:paraId="24A2C4D7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>cladograms are calculated by software that depicts the cladogram with the</w:t>
      </w:r>
      <w:r>
        <w:br/>
        <w:t>fewest number of branches;</w:t>
      </w:r>
    </w:p>
    <w:p w14:paraId="13663DEE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for rooting the cladogram an outgroup / distantly related species is used;</w:t>
      </w:r>
      <w:r>
        <w:tab/>
        <w:t>3 max</w:t>
      </w:r>
    </w:p>
    <w:p w14:paraId="5462946C" w14:textId="77777777" w:rsidR="00000000" w:rsidRDefault="005A3784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64E4DF94" w14:textId="77777777" w:rsidR="00000000" w:rsidRDefault="005A3784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max</w:t>
      </w:r>
    </w:p>
    <w:p w14:paraId="3B6223A2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</w:r>
      <w:r>
        <w:rPr>
          <w:i/>
          <w:iCs/>
        </w:rPr>
        <w:t>Definition of conv</w:t>
      </w:r>
      <w:r>
        <w:rPr>
          <w:i/>
          <w:iCs/>
        </w:rPr>
        <w:t>ergent evolution:</w:t>
      </w:r>
      <w:r>
        <w:t xml:space="preserve"> independent evolution of</w:t>
      </w:r>
      <w:r>
        <w:br/>
        <w:t>similar traits in response to similar environments;</w:t>
      </w:r>
    </w:p>
    <w:p w14:paraId="3EFDC2C9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</w:r>
      <w:r>
        <w:rPr>
          <w:i/>
          <w:iCs/>
        </w:rPr>
        <w:t>Evidence</w:t>
      </w:r>
      <w:r>
        <w:t xml:space="preserve"> for: </w:t>
      </w:r>
      <w:r>
        <w:rPr>
          <w:i/>
          <w:iCs/>
        </w:rPr>
        <w:t>T. stelarobusta</w:t>
      </w:r>
      <w:r>
        <w:t xml:space="preserve"> (Maui) and </w:t>
      </w:r>
      <w:r>
        <w:rPr>
          <w:i/>
          <w:iCs/>
        </w:rPr>
        <w:t>T. hawaiensis</w:t>
      </w:r>
      <w:r>
        <w:t xml:space="preserve"> (Hawai’i)</w:t>
      </w:r>
      <w:r>
        <w:br/>
        <w:t>produce the same type of web;</w:t>
      </w:r>
    </w:p>
    <w:p w14:paraId="2826770E" w14:textId="77777777" w:rsidR="00000000" w:rsidRDefault="005A3784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i/>
          <w:iCs/>
        </w:rPr>
        <w:t>T. filiciphilia</w:t>
      </w:r>
      <w:r>
        <w:t xml:space="preserve"> (Maui) and “eurylike” (O’ahu) also produce simila</w:t>
      </w:r>
      <w:r>
        <w:t>r webs;</w:t>
      </w:r>
    </w:p>
    <w:p w14:paraId="66B22C59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Definition of adaptive evolution:</w:t>
      </w:r>
      <w:r>
        <w:t xml:space="preserve"> rapid speciation to fill</w:t>
      </w:r>
      <w:r>
        <w:br/>
        <w:t>ecological niches;</w:t>
      </w:r>
    </w:p>
    <w:p w14:paraId="5C5C517C" w14:textId="77777777" w:rsidR="00000000" w:rsidRDefault="005A3784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</w:r>
      <w:r>
        <w:rPr>
          <w:i/>
          <w:iCs/>
        </w:rPr>
        <w:t>Evidence for:</w:t>
      </w:r>
      <w:r>
        <w:t xml:space="preserve"> on Maui, all three T. species present produce</w:t>
      </w:r>
      <w:r>
        <w:br/>
        <w:t>three different kinds of webs;</w:t>
      </w:r>
      <w:r>
        <w:tab/>
        <w:t>3 max</w:t>
      </w:r>
    </w:p>
    <w:p w14:paraId="5CAEE540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3C9DB4F9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09347D71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DBD0861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16.</w:t>
      </w:r>
      <w:r>
        <w:tab/>
        <w:t>(a)</w:t>
      </w:r>
      <w:r>
        <w:tab/>
        <w:t>self-replicating and catalytic activities of RNA;</w:t>
      </w:r>
      <w:r>
        <w:br/>
      </w:r>
      <w:r>
        <w:t>short sequences of RNA have been able to duplicate/copy other RNA</w:t>
      </w:r>
      <w:r>
        <w:br/>
        <w:t>molecules accurately;</w:t>
      </w:r>
      <w:r>
        <w:br/>
        <w:t>RNA enzyme/ribozyme (able to synthesize other molecules);</w:t>
      </w:r>
      <w:r>
        <w:br/>
        <w:t>3-dimensional structure of ribosome catalytic sites (for peptide formation)</w:t>
      </w:r>
      <w:r>
        <w:br/>
        <w:t>are composed of RNA;</w:t>
      </w:r>
      <w:r>
        <w:br/>
        <w:t>able to store</w:t>
      </w:r>
      <w:r>
        <w:t xml:space="preserve"> information in sequence of (4) nucleotides (similar to DNA);</w:t>
      </w:r>
      <w:r>
        <w:tab/>
        <w:t>2 max</w:t>
      </w:r>
    </w:p>
    <w:p w14:paraId="17F75126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5F0E577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all living organisms use DNA as genetic/hereditary material;</w:t>
      </w:r>
      <w:r>
        <w:br/>
        <w:t>genetic code is (almost) universal;</w:t>
      </w:r>
      <w:r>
        <w:br/>
        <w:t>idea that mutations accumulate gradually in DNA;</w:t>
      </w:r>
      <w:r>
        <w:tab/>
        <w:t>2 max</w:t>
      </w:r>
    </w:p>
    <w:p w14:paraId="059FC4B9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D4AB36A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A is most similar to B;</w:t>
      </w:r>
      <w:r>
        <w:br/>
      </w:r>
      <w:r>
        <w:t xml:space="preserve">A is equally similar to C </w:t>
      </w:r>
      <w:r>
        <w:rPr>
          <w:u w:val="single"/>
        </w:rPr>
        <w:t>and</w:t>
      </w:r>
      <w:r>
        <w:t xml:space="preserve"> D;</w:t>
      </w:r>
      <w:r>
        <w:br/>
        <w:t xml:space="preserve">A is least similar to </w:t>
      </w:r>
      <w:r>
        <w:rPr>
          <w:u w:val="single"/>
        </w:rPr>
        <w:t>both</w:t>
      </w:r>
      <w:r>
        <w:t xml:space="preserve"> C </w:t>
      </w:r>
      <w:r>
        <w:rPr>
          <w:u w:val="single"/>
        </w:rPr>
        <w:t>and</w:t>
      </w:r>
      <w:r>
        <w:t xml:space="preserve"> D;</w:t>
      </w:r>
      <w:r>
        <w:tab/>
        <w:t>2 max</w:t>
      </w:r>
    </w:p>
    <w:p w14:paraId="15D1CAEB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2C6251F2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methods used to prepare cladograms use a different approach from</w:t>
      </w:r>
      <w:r>
        <w:br/>
        <w:t>traditional classification/taxonomy;</w:t>
      </w:r>
      <w:r>
        <w:br/>
        <w:t>show ancestral relationships;</w:t>
      </w:r>
      <w:r>
        <w:br/>
        <w:t>reflect how recently two groups shared a co</w:t>
      </w:r>
      <w:r>
        <w:t>mmon ancestry;</w:t>
      </w:r>
      <w:r>
        <w:br/>
        <w:t>cladograms are (objective/accurate because they are usually) based</w:t>
      </w:r>
      <w:r>
        <w:br/>
        <w:t>on molecular differences;</w:t>
      </w:r>
      <w:r>
        <w:br/>
        <w:t>they should be considered as a good complement to traditional</w:t>
      </w:r>
      <w:r>
        <w:br/>
        <w:t>classification;</w:t>
      </w:r>
      <w:r>
        <w:tab/>
        <w:t>2 max</w:t>
      </w:r>
    </w:p>
    <w:p w14:paraId="52EE69B5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14:paraId="1F5A38D2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634291A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BD98FF4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17.</w:t>
      </w:r>
      <w:r>
        <w:tab/>
        <w:t>DNA/genetic code is universal;</w:t>
      </w:r>
      <w:r>
        <w:br/>
      </w:r>
      <w:r>
        <w:rPr>
          <w:noProof/>
          <w:position w:val="-28"/>
        </w:rPr>
        <w:drawing>
          <wp:inline distT="0" distB="0" distL="0" distR="0" wp14:anchorId="5337E2EF" wp14:editId="2209DDB1">
            <wp:extent cx="5058410" cy="42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always pairing of AT and GC;</w:t>
      </w:r>
      <w:r>
        <w:br/>
        <w:t>same structure of double helix of complementary strands;</w:t>
      </w:r>
      <w:r>
        <w:br/>
        <w:t>use the same 20 amino acids in their proteins;</w:t>
      </w:r>
      <w:r>
        <w:br/>
        <w:t>all left-handed;</w:t>
      </w:r>
      <w:r>
        <w:br/>
        <w:t>same/similar enzymes in processes of replication/transcription/translation;</w:t>
      </w:r>
      <w:r>
        <w:br/>
        <w:t>small difference</w:t>
      </w:r>
      <w:r>
        <w:t>s in DNA/proteins show closer relationships;</w:t>
      </w:r>
      <w:r>
        <w:br/>
      </w:r>
      <w:r>
        <w:rPr>
          <w:i/>
          <w:iCs/>
        </w:rPr>
        <w:t>e.g.</w:t>
      </w:r>
      <w:r>
        <w:t xml:space="preserve"> hemoglobin/cytochrome C/gene structures show relationships among</w:t>
      </w:r>
      <w:r>
        <w:br/>
        <w:t>organisms;</w:t>
      </w:r>
      <w:r>
        <w:br/>
        <w:t>humans have the same biochemistry as all organisms so part of same</w:t>
      </w:r>
      <w:r>
        <w:br/>
        <w:t>evolution/common ancestry;</w:t>
      </w:r>
      <w:r>
        <w:br/>
        <w:t xml:space="preserve">mitochondrial DNA used to determine </w:t>
      </w:r>
      <w:r>
        <w:t>maternal lines / y chromosome used</w:t>
      </w:r>
      <w:r>
        <w:br/>
        <w:t>to determine paternal lines;</w:t>
      </w:r>
      <w:r>
        <w:br/>
        <w:t>endosymbiotic theory/mitochondria/chloroplast structures indicate common</w:t>
      </w:r>
      <w:r>
        <w:br/>
        <w:t>lines of evolution;</w:t>
      </w:r>
      <w:r>
        <w:tab/>
        <w:t>6 max</w:t>
      </w:r>
    </w:p>
    <w:p w14:paraId="34743B8A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6A1CE3F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716160FA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FD23B26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18.</w:t>
      </w:r>
      <w:r>
        <w:tab/>
        <w:t>(a)</w:t>
      </w:r>
      <w:r>
        <w:tab/>
      </w:r>
      <w:r>
        <w:rPr>
          <w:noProof/>
          <w:position w:val="-22"/>
        </w:rPr>
        <w:drawing>
          <wp:inline distT="0" distB="0" distL="0" distR="0" wp14:anchorId="6F8A943B" wp14:editId="32659FD5">
            <wp:extent cx="613410" cy="37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100; = 39% (units required)</w:t>
      </w:r>
      <w:r>
        <w:br/>
      </w:r>
      <w:r>
        <w:rPr>
          <w:i/>
          <w:iCs/>
        </w:rPr>
        <w:t>(Accept answers between 37–41% with the corresponding correct</w:t>
      </w:r>
      <w:r>
        <w:rPr>
          <w:i/>
          <w:iCs/>
        </w:rPr>
        <w:br/>
        <w:t>calculation.</w:t>
      </w:r>
      <w:r>
        <w:rPr>
          <w:i/>
          <w:iCs/>
        </w:rPr>
        <w:br/>
        <w:t>No marks if just difference (790–570) calculated.)</w:t>
      </w:r>
      <w:r>
        <w:tab/>
        <w:t>2</w:t>
      </w:r>
    </w:p>
    <w:p w14:paraId="7F340308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9654F22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from earlier periods less fossil evidence available;</w:t>
      </w:r>
      <w:r>
        <w:br/>
        <w:t>because of more niches available at lower sea temperature / species</w:t>
      </w:r>
      <w:r>
        <w:br/>
        <w:t>s</w:t>
      </w:r>
      <w:r>
        <w:t>preading over greater depth / they evolved so more species/more</w:t>
      </w:r>
      <w:r>
        <w:br/>
        <w:t>time for adaptive radiation (speciation);</w:t>
      </w:r>
      <w:r>
        <w:br/>
        <w:t>modern classification methods recognize more species than previous</w:t>
      </w:r>
      <w:r>
        <w:br/>
        <w:t>methods;</w:t>
      </w:r>
      <w:r>
        <w:br/>
        <w:t>more research done at greater depths;</w:t>
      </w:r>
      <w:r>
        <w:tab/>
        <w:t>2 max</w:t>
      </w:r>
    </w:p>
    <w:p w14:paraId="0E997D55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3169DF46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valve length increases o</w:t>
      </w:r>
      <w:r>
        <w:t>ver time while average sea temperature decreases /</w:t>
      </w:r>
      <w:r>
        <w:br/>
        <w:t>there is an inverse/negative correlation between shell size and sea</w:t>
      </w:r>
      <w:r>
        <w:br/>
        <w:t>temperature;</w:t>
      </w:r>
      <w:r>
        <w:br/>
        <w:t>evolution of new species was slow up to approx. 5 million years ago</w:t>
      </w:r>
      <w:r>
        <w:br/>
        <w:t>when sea temperature was highest / evolution of new spec</w:t>
      </w:r>
      <w:r>
        <w:t>ies was</w:t>
      </w:r>
      <w:r>
        <w:br/>
        <w:t>faster in last 5 million years when sea temperature was lower;</w:t>
      </w:r>
      <w:r>
        <w:br/>
        <w:t>depth of habitat not assessed for extinct species;</w:t>
      </w:r>
      <w:r>
        <w:br/>
        <w:t>conclusions unreliable because of lack of data from earlier time</w:t>
      </w:r>
      <w:r>
        <w:br/>
        <w:t>periods / conclusions unreliable because temperature relatively</w:t>
      </w:r>
      <w:r>
        <w:br/>
        <w:t>const</w:t>
      </w:r>
      <w:r>
        <w:t>ant between 30 and 10 million years ago but the range of</w:t>
      </w:r>
      <w:r>
        <w:br/>
        <w:t>valves varies by about 100 µm;</w:t>
      </w:r>
      <w:r>
        <w:tab/>
        <w:t>3 max</w:t>
      </w:r>
    </w:p>
    <w:p w14:paraId="45A75F83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410811B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6D9B5265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7AB4D523" w14:textId="77777777" w:rsidR="00000000" w:rsidRDefault="005A3784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19.</w:t>
      </w:r>
      <w:r>
        <w:tab/>
        <w:t>(a)</w:t>
      </w:r>
      <w:r>
        <w:tab/>
      </w:r>
      <w:r>
        <w:rPr>
          <w:i/>
          <w:iCs/>
        </w:rPr>
        <w:t>At least one characteristic from each group is needed for maximum</w:t>
      </w:r>
      <w:r>
        <w:rPr>
          <w:i/>
          <w:iCs/>
        </w:rPr>
        <w:br/>
        <w:t>credit.</w:t>
      </w:r>
      <w:r>
        <w:rPr>
          <w:i/>
          <w:iCs/>
        </w:rPr>
        <w:br/>
      </w:r>
      <w:r>
        <w:t>bryophyta have no roots / only have rhizoids;</w:t>
      </w:r>
      <w:r>
        <w:br/>
      </w:r>
      <w:r>
        <w:t>bryophyta have simple leaves/stems / only a thallus;</w:t>
      </w:r>
      <w:r>
        <w:br/>
        <w:t xml:space="preserve">bryophyta produce </w:t>
      </w:r>
      <w:r>
        <w:rPr>
          <w:u w:val="single"/>
        </w:rPr>
        <w:t>spores</w:t>
      </w:r>
      <w:r>
        <w:t xml:space="preserve"> in </w:t>
      </w:r>
      <w:r>
        <w:rPr>
          <w:u w:val="single"/>
        </w:rPr>
        <w:t>capsule</w:t>
      </w:r>
      <w:r>
        <w:t>;</w:t>
      </w:r>
      <w:r>
        <w:br/>
        <w:t>byrophyta are nonvascular;</w:t>
      </w:r>
      <w:r>
        <w:br/>
        <w:t>bryophyte exhibit (pronounced) alternation of generations / a</w:t>
      </w:r>
      <w:r>
        <w:br/>
        <w:t>significant gametophyte generation;</w:t>
      </w:r>
    </w:p>
    <w:p w14:paraId="0661A803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filicinophyta have roots, stems and leav</w:t>
      </w:r>
      <w:r>
        <w:t>es;</w:t>
      </w:r>
      <w:r>
        <w:br/>
        <w:t>filicinophyta (often) have divided/pinnate leaves;</w:t>
      </w:r>
      <w:r>
        <w:br/>
        <w:t xml:space="preserve">filicinophyta produce </w:t>
      </w:r>
      <w:r>
        <w:rPr>
          <w:u w:val="single"/>
        </w:rPr>
        <w:t>spores</w:t>
      </w:r>
      <w:r>
        <w:t xml:space="preserve"> in </w:t>
      </w:r>
      <w:r>
        <w:rPr>
          <w:u w:val="single"/>
        </w:rPr>
        <w:t>sporangia</w:t>
      </w:r>
      <w:r>
        <w:t>/</w:t>
      </w:r>
      <w:r>
        <w:rPr>
          <w:u w:val="single"/>
        </w:rPr>
        <w:t>spores on the undersides of leaves</w:t>
      </w:r>
      <w:r>
        <w:t>;</w:t>
      </w:r>
      <w:r>
        <w:br/>
        <w:t>filicinophyta exhibit alternation of generations;</w:t>
      </w:r>
      <w:r>
        <w:br/>
        <w:t>filicinophyta have primitive vascular tissue / no true xylem and phloem;</w:t>
      </w:r>
    </w:p>
    <w:p w14:paraId="6B773E26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coniferophyta have woody stems;</w:t>
      </w:r>
      <w:r>
        <w:br/>
        <w:t>coniferophyta (often) have narrow leaves/needles/scales;</w:t>
      </w:r>
      <w:r>
        <w:br/>
        <w:t xml:space="preserve">coniferophyta produce </w:t>
      </w:r>
      <w:r>
        <w:rPr>
          <w:u w:val="single"/>
        </w:rPr>
        <w:t>seeds</w:t>
      </w:r>
      <w:r>
        <w:t xml:space="preserve"> in </w:t>
      </w:r>
      <w:r>
        <w:rPr>
          <w:u w:val="single"/>
        </w:rPr>
        <w:t>cones</w:t>
      </w:r>
      <w:r>
        <w:t>/unenclosed seeds;</w:t>
      </w:r>
    </w:p>
    <w:p w14:paraId="58982772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angiospermophyta have flowers;</w:t>
      </w:r>
      <w:r>
        <w:br/>
        <w:t xml:space="preserve">angiospermophyta have </w:t>
      </w:r>
      <w:r>
        <w:rPr>
          <w:u w:val="single"/>
        </w:rPr>
        <w:t>ovules</w:t>
      </w:r>
      <w:r>
        <w:t xml:space="preserve"> in </w:t>
      </w:r>
      <w:r>
        <w:rPr>
          <w:u w:val="single"/>
        </w:rPr>
        <w:t>ovaries</w:t>
      </w:r>
      <w:r>
        <w:t>;</w:t>
      </w:r>
      <w:r>
        <w:br/>
        <w:t xml:space="preserve">angiospermophyta produce </w:t>
      </w:r>
      <w:r>
        <w:rPr>
          <w:u w:val="single"/>
        </w:rPr>
        <w:t>seeds</w:t>
      </w:r>
      <w:r>
        <w:t xml:space="preserve"> (with h</w:t>
      </w:r>
      <w:r>
        <w:t xml:space="preserve">ard coats) in </w:t>
      </w:r>
      <w:r>
        <w:rPr>
          <w:u w:val="single"/>
        </w:rPr>
        <w:t>fruits</w:t>
      </w:r>
      <w:r>
        <w:t>;</w:t>
      </w:r>
      <w:r>
        <w:tab/>
        <w:t>9 max</w:t>
      </w:r>
    </w:p>
    <w:p w14:paraId="602E3321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676C5659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starch is a large molecule;</w:t>
      </w:r>
      <w:r>
        <w:br/>
        <w:t>large molecules/starch cannot be absorbed by the intestine/villi/epithelial</w:t>
      </w:r>
      <w:r>
        <w:br/>
        <w:t>cells;</w:t>
      </w:r>
      <w:r>
        <w:br/>
        <w:t>glucose produced by digestion of starch can be absorbed;</w:t>
      </w:r>
      <w:r>
        <w:br/>
        <w:t>starch/glucose is a useful source of energy;</w:t>
      </w:r>
      <w:r>
        <w:br/>
        <w:t>starch is</w:t>
      </w:r>
      <w:r>
        <w:t xml:space="preserve"> not used in humans;</w:t>
      </w:r>
      <w:r>
        <w:br/>
        <w:t>glucose is stored as glycogen not starch;</w:t>
      </w:r>
      <w:r>
        <w:br/>
        <w:t>starch is not soluble/could not be transported by blood;</w:t>
      </w:r>
      <w:r>
        <w:tab/>
        <w:t>4 max</w:t>
      </w:r>
    </w:p>
    <w:p w14:paraId="42397A9C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32218A30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(c)</w:t>
      </w:r>
      <w:r>
        <w:tab/>
      </w:r>
      <w:r>
        <w:rPr>
          <w:i/>
          <w:iCs/>
        </w:rPr>
        <w:t>In the table below, information from both boxes on same line is</w:t>
      </w:r>
      <w:r>
        <w:rPr>
          <w:i/>
          <w:iCs/>
        </w:rPr>
        <w:br/>
        <w:t>needed for 1 mark.</w:t>
      </w:r>
      <w:r>
        <w:rPr>
          <w:i/>
          <w:iCs/>
        </w:rPr>
        <w:br/>
        <w:t xml:space="preserve">Differences </w:t>
      </w:r>
      <w:r>
        <w:rPr>
          <w:b/>
          <w:bCs/>
          <w:i/>
          <w:iCs/>
        </w:rPr>
        <w:t>[4 max]: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</w:tblGrid>
      <w:tr w:rsidR="00000000" w14:paraId="14569BE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345" w14:textId="77777777" w:rsidR="00000000" w:rsidRDefault="005A37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Prokaryotic cells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41F" w14:textId="77777777" w:rsidR="00000000" w:rsidRDefault="005A37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Eu</w:t>
            </w:r>
            <w:r>
              <w:rPr>
                <w:b/>
                <w:bCs/>
              </w:rPr>
              <w:t>karyotic cells</w:t>
            </w:r>
          </w:p>
        </w:tc>
      </w:tr>
      <w:tr w:rsidR="00000000" w14:paraId="5189287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635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nucleus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FAE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nucleus;</w:t>
            </w:r>
          </w:p>
        </w:tc>
      </w:tr>
      <w:tr w:rsidR="00000000" w14:paraId="0E484126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EB1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naked DNA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325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DNA associated with histone/protein;</w:t>
            </w:r>
          </w:p>
        </w:tc>
      </w:tr>
      <w:tr w:rsidR="00000000" w14:paraId="67F696A8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847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loop of DNA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B7C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strands of DNA;</w:t>
            </w:r>
          </w:p>
        </w:tc>
      </w:tr>
      <w:tr w:rsidR="00000000" w14:paraId="0D87DA41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739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mitochondria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100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mitochondria;</w:t>
            </w:r>
          </w:p>
        </w:tc>
      </w:tr>
      <w:tr w:rsidR="00000000" w14:paraId="734D13BB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D81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70S/ smaller ribosomes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90D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80S/ larger ribosomes;</w:t>
            </w:r>
          </w:p>
        </w:tc>
      </w:tr>
      <w:tr w:rsidR="00000000" w14:paraId="65BF093D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F3B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no/few internal membranes / no organelles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5D8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internal membranes/organelles/ Golgi/ER/lysosomes;</w:t>
            </w:r>
          </w:p>
        </w:tc>
      </w:tr>
      <w:tr w:rsidR="00000000" w14:paraId="67B5AB6F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4B8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smaller in size (approx. 1-10µm)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5B2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larger in size (approx. 10-100µm);</w:t>
            </w:r>
          </w:p>
        </w:tc>
      </w:tr>
      <w:tr w:rsidR="00000000" w14:paraId="13B44F0F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F23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cell wall (glycoprotein) present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513" w14:textId="77777777" w:rsidR="00000000" w:rsidRDefault="005A37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sometimes present/not in animal cells;</w:t>
            </w:r>
          </w:p>
        </w:tc>
      </w:tr>
    </w:tbl>
    <w:p w14:paraId="0749AE52" w14:textId="77777777" w:rsidR="00000000" w:rsidRDefault="005A3784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Similarities: Award 1 mark for any combination of two differe</w:t>
      </w:r>
      <w:r>
        <w:rPr>
          <w:i/>
          <w:iCs/>
        </w:rPr>
        <w:t>nt</w:t>
      </w:r>
      <w:r>
        <w:rPr>
          <w:i/>
          <w:iCs/>
        </w:rPr>
        <w:br/>
        <w:t xml:space="preserve">items </w:t>
      </w:r>
      <w:r>
        <w:rPr>
          <w:b/>
          <w:bCs/>
          <w:i/>
          <w:iCs/>
        </w:rPr>
        <w:t>[2 max]</w:t>
      </w:r>
      <w:r>
        <w:rPr>
          <w:i/>
          <w:iCs/>
        </w:rPr>
        <w:t>.</w:t>
      </w:r>
      <w:r>
        <w:rPr>
          <w:i/>
          <w:iCs/>
        </w:rPr>
        <w:br/>
      </w:r>
      <w:r>
        <w:t>cytoplasm/plasma membrane/contains DNA/contains ribosomes</w:t>
      </w:r>
      <w:r>
        <w:tab/>
        <w:t>5 max</w:t>
      </w:r>
    </w:p>
    <w:p w14:paraId="30B13849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14:paraId="19C920B6" w14:textId="77777777" w:rsidR="00000000" w:rsidRDefault="005A37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14:paraId="53F8B7F0" w14:textId="77777777" w:rsidR="00000000" w:rsidRDefault="005A3784">
      <w:pPr>
        <w:pStyle w:val="question"/>
        <w:tabs>
          <w:tab w:val="clear" w:pos="9072"/>
          <w:tab w:val="left" w:pos="567"/>
          <w:tab w:val="right" w:pos="9071"/>
        </w:tabs>
      </w:pPr>
    </w:p>
    <w:p w14:paraId="07B55984" w14:textId="77777777" w:rsidR="00000000" w:rsidRDefault="005A3784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0CD2" w14:textId="77777777" w:rsidR="00000000" w:rsidRDefault="005A3784">
      <w:r>
        <w:separator/>
      </w:r>
    </w:p>
  </w:endnote>
  <w:endnote w:type="continuationSeparator" w:id="0">
    <w:p w14:paraId="3791815D" w14:textId="77777777" w:rsidR="00000000" w:rsidRDefault="005A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3BFF" w14:textId="77777777" w:rsidR="00000000" w:rsidRDefault="005A378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186B7" w14:textId="77777777" w:rsidR="00000000" w:rsidRDefault="005A3784">
      <w:r>
        <w:separator/>
      </w:r>
    </w:p>
  </w:footnote>
  <w:footnote w:type="continuationSeparator" w:id="0">
    <w:p w14:paraId="4611932E" w14:textId="77777777" w:rsidR="00000000" w:rsidRDefault="005A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84"/>
    <w:rsid w:val="005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3545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Macintosh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Kenneth Horrocks</cp:lastModifiedBy>
  <cp:revision>2</cp:revision>
  <dcterms:created xsi:type="dcterms:W3CDTF">2016-04-25T15:18:00Z</dcterms:created>
  <dcterms:modified xsi:type="dcterms:W3CDTF">2016-04-25T15:18:00Z</dcterms:modified>
</cp:coreProperties>
</file>